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240" w14:textId="3C7C822E" w:rsidR="00B450C3" w:rsidRDefault="00B450C3" w:rsidP="00B4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F9B0152" wp14:editId="7050FC39">
            <wp:extent cx="2959203" cy="4438650"/>
            <wp:effectExtent l="0" t="0" r="0" b="0"/>
            <wp:docPr id="2" name="Immagine 2" descr="Immagine che contiene acqua, natura, scuro, guard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cqua, natura, scuro, guard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82" cy="444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6099" w14:textId="77777777" w:rsidR="00B450C3" w:rsidRDefault="00B450C3" w:rsidP="00B450C3">
      <w:pPr>
        <w:spacing w:after="0" w:line="240" w:lineRule="auto"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</w:p>
    <w:p w14:paraId="0A7FCB1A" w14:textId="3EAC1271" w:rsidR="003C5B07" w:rsidRPr="00B450C3" w:rsidRDefault="003C5B07" w:rsidP="00B4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5B07"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ALLE 20 PRECISE</w:t>
      </w:r>
    </w:p>
    <w:p w14:paraId="0DF7229C" w14:textId="76637A70" w:rsidR="00B450C3" w:rsidRPr="00B450C3" w:rsidRDefault="00B450C3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di e con Gioia D'Angelo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testo di Marco Morana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lettere di Antonino D'Angelo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adattamento per la scena di Gioia D’Angelo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scena e consulenza artistica Maria Chiara Pederzini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musiche originali Michele Deiana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audio e luci Alberto Maria Salmaso</w:t>
      </w:r>
      <w:r w:rsidRPr="00B450C3">
        <w:rPr>
          <w:rFonts w:ascii="Candara" w:hAnsi="Candara" w:cs="Segoe UI Historic"/>
          <w:color w:val="050505"/>
          <w:sz w:val="24"/>
          <w:szCs w:val="24"/>
        </w:rPr>
        <w:br/>
      </w:r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 xml:space="preserve">produzione </w:t>
      </w:r>
      <w:proofErr w:type="spellStart"/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>Archipelagos</w:t>
      </w:r>
      <w:proofErr w:type="spellEnd"/>
      <w:r w:rsidRPr="00B450C3">
        <w:rPr>
          <w:rFonts w:ascii="Candara" w:hAnsi="Candara" w:cs="Segoe UI Historic"/>
          <w:color w:val="050505"/>
          <w:sz w:val="24"/>
          <w:szCs w:val="24"/>
          <w:shd w:val="clear" w:color="auto" w:fill="FFFFFF"/>
        </w:rPr>
        <w:t xml:space="preserve"> Teatro</w:t>
      </w:r>
    </w:p>
    <w:p w14:paraId="7AF3C8C0" w14:textId="7C0604E8" w:rsidR="003C5B07" w:rsidRDefault="003C5B07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</w:pP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Il Dottor Antonino D’Angelo, nato a Catania il 29 luglio 1912, laureato in Giurisprudenza e</w:t>
      </w:r>
      <w:r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 xml:space="preserve"> </w:t>
      </w: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Commissario di Pubblica Sicurezza a Udine, è stato incarcerato come prigioniero politico per 40 giorni e deportato il 26 agosto 1944, all’interno di un carro bestiame, prima al centro di</w:t>
      </w:r>
      <w:r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 xml:space="preserve"> </w:t>
      </w: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smistamento di Dachau e poi a Mauthausen.</w:t>
      </w:r>
      <w:r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 xml:space="preserve"> </w:t>
      </w: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Non avrebbe fatto ritorno.</w:t>
      </w:r>
    </w:p>
    <w:p w14:paraId="1FC8DE9C" w14:textId="212DF3EF" w:rsidR="003C5B07" w:rsidRPr="003C5B07" w:rsidRDefault="003C5B07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</w:pP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Alle 20 precise è un lavoro semplice e sentito, non parla di dolore ma di Resistenza. Il testo è stato realizzato grazie alle testimonianze della famiglia di Gioia D’Angelo, attrice in scena, e ad alcune lettere che il nonno Antonino scriveva.</w:t>
      </w:r>
    </w:p>
    <w:p w14:paraId="7810D27F" w14:textId="77777777" w:rsidR="003C5B07" w:rsidRPr="003C5B07" w:rsidRDefault="003C5B07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</w:pP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Abbiamo bisogno di celebrare per fissare il tempo. La celebrazione è decisione volontaria di ripensare a questioni collettive e mantenerle “vicine” e vive, come i ricordi dei gesti e delle parole dei nostri genitori e dei nostri nonni, di ciò che è stato prima di noi.</w:t>
      </w:r>
    </w:p>
    <w:p w14:paraId="53C9B7F5" w14:textId="63EBFA6F" w:rsidR="002A75DF" w:rsidRPr="003C5B07" w:rsidRDefault="003C5B07" w:rsidP="003C5B0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</w:pPr>
      <w:r w:rsidRPr="003C5B07">
        <w:rPr>
          <w:rFonts w:ascii="Candara" w:eastAsia="Times New Roman" w:hAnsi="Candara" w:cs="Times New Roman"/>
          <w:i/>
          <w:iCs/>
          <w:sz w:val="24"/>
          <w:szCs w:val="24"/>
          <w:lang w:eastAsia="it-IT"/>
        </w:rPr>
        <w:t>Ci sono dei luoghi in cui si tramanda la memoria, due di questi sono sicuramente i teatri e le cucine.</w:t>
      </w:r>
    </w:p>
    <w:sectPr w:rsidR="002A75DF" w:rsidRPr="003C5B07" w:rsidSect="00B450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7"/>
    <w:rsid w:val="002A75DF"/>
    <w:rsid w:val="003C5B07"/>
    <w:rsid w:val="003F3BFF"/>
    <w:rsid w:val="00937BB8"/>
    <w:rsid w:val="00B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Elisa Albicenti</cp:lastModifiedBy>
  <cp:revision>2</cp:revision>
  <dcterms:created xsi:type="dcterms:W3CDTF">2022-01-04T09:22:00Z</dcterms:created>
  <dcterms:modified xsi:type="dcterms:W3CDTF">2022-01-05T11:22:00Z</dcterms:modified>
</cp:coreProperties>
</file>